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2148" w:rsidRPr="007F6B62" w:rsidRDefault="005C2148" w:rsidP="007F6B62">
      <w:pPr>
        <w:jc w:val="center"/>
        <w:rPr>
          <w:b/>
          <w:sz w:val="32"/>
          <w:u w:val="single"/>
        </w:rPr>
      </w:pPr>
      <w:r w:rsidRPr="007F6B62">
        <w:rPr>
          <w:b/>
          <w:sz w:val="32"/>
          <w:u w:val="single"/>
        </w:rPr>
        <w:t>Report 2021-2022</w:t>
      </w:r>
    </w:p>
    <w:p w:rsidR="005C2148" w:rsidRDefault="00F51E17">
      <w:r>
        <w:t xml:space="preserve">A survey was conducted at the college level for SSS from the total respondents of 825. In this survey, </w:t>
      </w:r>
      <w:r w:rsidR="005C2148">
        <w:t>62.5 percent of students mentioned that 70 to 100% syllabus was covered in the class and most of the students (</w:t>
      </w:r>
      <w:r w:rsidR="00FE7983">
        <w:t>77.3%</w:t>
      </w:r>
      <w:r w:rsidR="005C2148">
        <w:t>) mentioned that teachers come</w:t>
      </w:r>
      <w:r w:rsidR="00FE7983">
        <w:t xml:space="preserve"> well</w:t>
      </w:r>
      <w:r w:rsidR="005C2148">
        <w:t xml:space="preserve"> prepared in the classrooms and </w:t>
      </w:r>
      <w:r w:rsidR="00FE7983">
        <w:t>71.8%</w:t>
      </w:r>
      <w:r w:rsidR="005C2148">
        <w:t xml:space="preserve"> students mention that the communication of the teachers was</w:t>
      </w:r>
      <w:r w:rsidR="00FE7983">
        <w:t xml:space="preserve"> effective and</w:t>
      </w:r>
      <w:r w:rsidR="005C2148">
        <w:t xml:space="preserve"> good in the class. For </w:t>
      </w:r>
      <w:bookmarkStart w:id="0" w:name="_GoBack"/>
      <w:bookmarkEnd w:id="0"/>
      <w:r>
        <w:t>teachers’</w:t>
      </w:r>
      <w:r w:rsidR="005C2148">
        <w:t xml:space="preserve"> approach</w:t>
      </w:r>
      <w:r w:rsidR="00FE7983">
        <w:t xml:space="preserve">, 72% </w:t>
      </w:r>
      <w:r w:rsidR="005C2148">
        <w:t xml:space="preserve">students mark it “always effective” and internal evaluation process, </w:t>
      </w:r>
      <w:r w:rsidR="00FE7983">
        <w:t>73%</w:t>
      </w:r>
      <w:r w:rsidR="005C2148">
        <w:t xml:space="preserve"> students think it is always or usually fair. </w:t>
      </w:r>
      <w:r w:rsidR="00A320A3" w:rsidRPr="00F51E17">
        <w:t>The institution provides multiple opportunities to learn and grow.</w:t>
      </w:r>
      <w:r w:rsidR="00A320A3">
        <w:rPr>
          <w:rFonts w:ascii="Arial" w:hAnsi="Arial" w:cs="Arial"/>
          <w:color w:val="202124"/>
          <w:spacing w:val="3"/>
          <w:shd w:val="clear" w:color="auto" w:fill="FFFFFF"/>
        </w:rPr>
        <w:t xml:space="preserve"> </w:t>
      </w:r>
      <w:r w:rsidR="005C2148">
        <w:t xml:space="preserve">Most of the students told that the “performance in assignments discussed” with them. </w:t>
      </w:r>
      <w:r w:rsidR="00A320A3">
        <w:t>75%</w:t>
      </w:r>
      <w:r w:rsidR="005C2148">
        <w:t xml:space="preserve"> students told that ‘institute takes active interest in promoting internship, student exchange, field visit opportunities for students. </w:t>
      </w:r>
      <w:r w:rsidR="00A320A3">
        <w:t>7</w:t>
      </w:r>
      <w:r w:rsidR="005C2148">
        <w:t xml:space="preserve">2 % students mentioned that “teaching and mentoring process in your institution facilitates you in cognitive, social and emotional growth”. </w:t>
      </w:r>
      <w:r w:rsidR="00A320A3">
        <w:t>73</w:t>
      </w:r>
      <w:r w:rsidR="005C2148">
        <w:t xml:space="preserve"> % students </w:t>
      </w:r>
      <w:r>
        <w:t>agree</w:t>
      </w:r>
      <w:r w:rsidR="005C2148">
        <w:t xml:space="preserve"> with ‘institution provides multiple opportunities to learn and grow’. </w:t>
      </w:r>
      <w:r w:rsidR="00A320A3">
        <w:t>76</w:t>
      </w:r>
      <w:r w:rsidR="005C2148">
        <w:t xml:space="preserve">% mentioned that they were told about ‘expected competencies, course outcomes and </w:t>
      </w:r>
      <w:proofErr w:type="spellStart"/>
      <w:r w:rsidR="005C2148">
        <w:t>programme</w:t>
      </w:r>
      <w:proofErr w:type="spellEnd"/>
      <w:r w:rsidR="005C2148">
        <w:t xml:space="preserve"> </w:t>
      </w:r>
      <w:r>
        <w:t>outcomes</w:t>
      </w:r>
      <w:r w:rsidR="005C2148">
        <w:t xml:space="preserve">. </w:t>
      </w:r>
      <w:r w:rsidR="00A320A3">
        <w:t>7</w:t>
      </w:r>
      <w:r w:rsidR="005C2148">
        <w:t xml:space="preserve">0% students told that mentor does a necessary follow-up with an assigned task with them. </w:t>
      </w:r>
      <w:r w:rsidR="00A320A3">
        <w:t>71</w:t>
      </w:r>
      <w:r w:rsidR="005C2148">
        <w:t xml:space="preserve">% students </w:t>
      </w:r>
      <w:r>
        <w:t>agree</w:t>
      </w:r>
      <w:r w:rsidR="005C2148">
        <w:t xml:space="preserve"> with </w:t>
      </w:r>
      <w:r>
        <w:t>“teachers</w:t>
      </w:r>
      <w:r w:rsidR="005C2148">
        <w:t xml:space="preserve"> use illustration the concepts through examples and applications for teaching and teachers identify </w:t>
      </w:r>
      <w:r>
        <w:t>students’</w:t>
      </w:r>
      <w:r w:rsidR="005C2148">
        <w:t xml:space="preserve"> strengths and encourage them with right level of challenges. Also 7</w:t>
      </w:r>
      <w:r w:rsidR="00A320A3">
        <w:t>3</w:t>
      </w:r>
      <w:r w:rsidR="005C2148">
        <w:t xml:space="preserve">% students told that ‘teachers are able to identify their weaknesses and helps to overcome the weakness. </w:t>
      </w:r>
      <w:r w:rsidR="00A320A3">
        <w:t>74%</w:t>
      </w:r>
      <w:r w:rsidR="005C2148">
        <w:t xml:space="preserve"> students </w:t>
      </w:r>
      <w:r>
        <w:t>believe</w:t>
      </w:r>
      <w:r w:rsidR="005C2148">
        <w:t xml:space="preserve"> that the institution makes effort to engage students in the monitoring, review and continuous quality improvement of the teaching learning process and also </w:t>
      </w:r>
      <w:r w:rsidR="00A320A3">
        <w:t>73</w:t>
      </w:r>
      <w:r w:rsidR="005C2148">
        <w:t xml:space="preserve">% students that the institute use student centric methods, for enhancing learning experiences. </w:t>
      </w:r>
      <w:r w:rsidR="00A320A3">
        <w:t>72</w:t>
      </w:r>
      <w:r w:rsidR="005C2148">
        <w:t xml:space="preserve">% students encourage, teachers encourage you to participate in extracurricular activities. </w:t>
      </w:r>
      <w:r w:rsidR="008557B5">
        <w:t xml:space="preserve">72% </w:t>
      </w:r>
      <w:r w:rsidR="005C2148">
        <w:t xml:space="preserve">students </w:t>
      </w:r>
      <w:r>
        <w:t>believe</w:t>
      </w:r>
      <w:r w:rsidR="005C2148">
        <w:t xml:space="preserve"> that Efforts are made by the institute/ teachers to inculcate soft skills, life skills and employability skills to make you ready for the world of work. On the other hand, </w:t>
      </w:r>
      <w:r w:rsidR="008557B5">
        <w:t>62%</w:t>
      </w:r>
      <w:r w:rsidR="005C2148">
        <w:t xml:space="preserve"> students mentioned that teachers use </w:t>
      </w:r>
      <w:r>
        <w:t>I</w:t>
      </w:r>
      <w:r w:rsidR="005C2148">
        <w:t xml:space="preserve">CT tools in the class rooms. </w:t>
      </w:r>
      <w:r w:rsidR="008557B5">
        <w:t xml:space="preserve">743 </w:t>
      </w:r>
      <w:r w:rsidR="005C2148">
        <w:t>students believe</w:t>
      </w:r>
      <w:r>
        <w:t xml:space="preserve"> </w:t>
      </w:r>
      <w:r w:rsidR="005C2148">
        <w:t>that the overall quality of teaching-learning process in your institute is very good.</w:t>
      </w:r>
    </w:p>
    <w:p w:rsidR="005C2148" w:rsidRDefault="005C2148"/>
    <w:p w:rsidR="005C2148" w:rsidRDefault="005C2148"/>
    <w:p w:rsidR="005C2148" w:rsidRDefault="005C2148"/>
    <w:p w:rsidR="005C2148" w:rsidRDefault="005C2148"/>
    <w:p w:rsidR="005C2148" w:rsidRDefault="005C2148"/>
    <w:p w:rsidR="005C2148" w:rsidRDefault="005C2148"/>
    <w:p w:rsidR="005C2148" w:rsidRDefault="005C2148"/>
    <w:p w:rsidR="005C2148" w:rsidRDefault="005C2148"/>
    <w:p w:rsidR="005C2148" w:rsidRDefault="005C2148"/>
    <w:p w:rsidR="00CB193A" w:rsidRDefault="005B07E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368300</wp:posOffset>
            </wp:positionV>
            <wp:extent cx="5943600" cy="2497455"/>
            <wp:effectExtent l="0" t="0" r="0" b="0"/>
            <wp:wrapSquare wrapText="bothSides"/>
            <wp:docPr id="1" name="Picture 1" descr="C:\Users\DELL\AppData\Local\Microsoft\Windows\INetCache\Content.MSO\8CDEEE3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Content.MSO\8CDEEE32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6962">
        <w:br w:type="textWrapping" w:clear="all"/>
      </w:r>
      <w:r w:rsidR="00CE6962">
        <w:rPr>
          <w:noProof/>
        </w:rPr>
        <w:drawing>
          <wp:inline distT="0" distB="0" distL="0" distR="0">
            <wp:extent cx="5943600" cy="2497826"/>
            <wp:effectExtent l="0" t="0" r="0" b="0"/>
            <wp:docPr id="3" name="Picture 3" descr="C:\Users\DELL\AppData\Local\Microsoft\Windows\INetCache\Content.MSO\8403C64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AppData\Local\Microsoft\Windows\INetCache\Content.MSO\8403C648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962" w:rsidRDefault="00CE6962"/>
    <w:p w:rsidR="00CE6962" w:rsidRDefault="00CE6962">
      <w:r>
        <w:rPr>
          <w:noProof/>
        </w:rPr>
        <w:lastRenderedPageBreak/>
        <w:drawing>
          <wp:inline distT="0" distB="0" distL="0" distR="0">
            <wp:extent cx="5943600" cy="2497826"/>
            <wp:effectExtent l="0" t="0" r="0" b="0"/>
            <wp:docPr id="4" name="Picture 4" descr="C:\Users\DELL\AppData\Local\Microsoft\Windows\INetCache\Content.MSO\59992B9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AppData\Local\Microsoft\Windows\INetCache\Content.MSO\59992B96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962" w:rsidRDefault="00CE6962"/>
    <w:p w:rsidR="00CE6962" w:rsidRDefault="00CE6962">
      <w:r>
        <w:rPr>
          <w:noProof/>
        </w:rPr>
        <w:drawing>
          <wp:inline distT="0" distB="0" distL="0" distR="0">
            <wp:extent cx="5943600" cy="2497826"/>
            <wp:effectExtent l="0" t="0" r="0" b="0"/>
            <wp:docPr id="5" name="Picture 5" descr="C:\Users\DELL\AppData\Local\Microsoft\Windows\INetCache\Content.MSO\34B1141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AppData\Local\Microsoft\Windows\INetCache\Content.MSO\34B11414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962" w:rsidRDefault="00CE6962"/>
    <w:p w:rsidR="00CE6962" w:rsidRDefault="00CE6962">
      <w:r>
        <w:rPr>
          <w:noProof/>
        </w:rPr>
        <w:lastRenderedPageBreak/>
        <w:drawing>
          <wp:inline distT="0" distB="0" distL="0" distR="0">
            <wp:extent cx="5943600" cy="2497826"/>
            <wp:effectExtent l="0" t="0" r="0" b="0"/>
            <wp:docPr id="6" name="Picture 6" descr="C:\Users\DELL\AppData\Local\Microsoft\Windows\INetCache\Content.MSO\9C96D74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AppData\Local\Microsoft\Windows\INetCache\Content.MSO\9C96D742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962" w:rsidRDefault="00CE6962">
      <w:r>
        <w:rPr>
          <w:noProof/>
        </w:rPr>
        <w:drawing>
          <wp:inline distT="0" distB="0" distL="0" distR="0">
            <wp:extent cx="5943600" cy="2497826"/>
            <wp:effectExtent l="0" t="0" r="0" b="0"/>
            <wp:docPr id="7" name="Picture 7" descr="C:\Users\DELL\AppData\Local\Microsoft\Windows\INetCache\Content.MSO\997938A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AppData\Local\Microsoft\Windows\INetCache\Content.MSO\997938A0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962" w:rsidRDefault="00CE6962">
      <w:r>
        <w:rPr>
          <w:noProof/>
        </w:rPr>
        <w:drawing>
          <wp:inline distT="0" distB="0" distL="0" distR="0">
            <wp:extent cx="5943600" cy="2692462"/>
            <wp:effectExtent l="0" t="0" r="0" b="0"/>
            <wp:docPr id="8" name="Picture 8" descr="C:\Users\DELL\AppData\Local\Microsoft\Windows\INetCache\Content.MSO\A47947A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AppData\Local\Microsoft\Windows\INetCache\Content.MSO\A47947AE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962" w:rsidRDefault="00CE6962"/>
    <w:p w:rsidR="00CE6962" w:rsidRDefault="00CE6962">
      <w:r>
        <w:rPr>
          <w:noProof/>
        </w:rPr>
        <w:drawing>
          <wp:inline distT="0" distB="0" distL="0" distR="0">
            <wp:extent cx="5943600" cy="2692462"/>
            <wp:effectExtent l="0" t="0" r="0" b="0"/>
            <wp:docPr id="9" name="Picture 9" descr="C:\Users\DELL\AppData\Local\Microsoft\Windows\INetCache\Content.MSO\79FC3FE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AppData\Local\Microsoft\Windows\INetCache\Content.MSO\79FC3FEC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962" w:rsidRDefault="00CE6962"/>
    <w:p w:rsidR="00CE6962" w:rsidRDefault="00CE6962">
      <w:r>
        <w:rPr>
          <w:noProof/>
        </w:rPr>
        <w:drawing>
          <wp:inline distT="0" distB="0" distL="0" distR="0">
            <wp:extent cx="5943600" cy="2497826"/>
            <wp:effectExtent l="0" t="0" r="0" b="0"/>
            <wp:docPr id="10" name="Picture 10" descr="C:\Users\DELL\AppData\Local\Microsoft\Windows\INetCache\Content.MSO\5E3868D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L\AppData\Local\Microsoft\Windows\INetCache\Content.MSO\5E3868DA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962" w:rsidRDefault="00CE6962"/>
    <w:p w:rsidR="00CE6962" w:rsidRDefault="00CE6962">
      <w:r>
        <w:rPr>
          <w:noProof/>
        </w:rPr>
        <w:lastRenderedPageBreak/>
        <w:drawing>
          <wp:inline distT="0" distB="0" distL="0" distR="0">
            <wp:extent cx="5943600" cy="2692462"/>
            <wp:effectExtent l="0" t="0" r="0" b="0"/>
            <wp:docPr id="11" name="Picture 11" descr="C:\Users\DELL\AppData\Local\Microsoft\Windows\INetCache\Content.MSO\FEB4F5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\AppData\Local\Microsoft\Windows\INetCache\Content.MSO\FEB4F5F8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962" w:rsidRDefault="00CE6962"/>
    <w:p w:rsidR="00CE6962" w:rsidRDefault="00CE6962">
      <w:r>
        <w:rPr>
          <w:noProof/>
        </w:rPr>
        <w:drawing>
          <wp:inline distT="0" distB="0" distL="0" distR="0">
            <wp:extent cx="5943600" cy="2497826"/>
            <wp:effectExtent l="0" t="0" r="0" b="0"/>
            <wp:docPr id="12" name="Picture 12" descr="C:\Users\DELL\AppData\Local\Microsoft\Windows\INetCache\Content.MSO\4434E6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ELL\AppData\Local\Microsoft\Windows\INetCache\Content.MSO\4434E6C6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962" w:rsidRDefault="00CE6962"/>
    <w:p w:rsidR="00CE6962" w:rsidRDefault="00CE6962">
      <w:r>
        <w:rPr>
          <w:noProof/>
        </w:rPr>
        <w:lastRenderedPageBreak/>
        <w:drawing>
          <wp:inline distT="0" distB="0" distL="0" distR="0">
            <wp:extent cx="5943600" cy="2497826"/>
            <wp:effectExtent l="0" t="0" r="0" b="0"/>
            <wp:docPr id="13" name="Picture 13" descr="C:\Users\DELL\AppData\Local\Microsoft\Windows\INetCache\Content.MSO\4F44E6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LL\AppData\Local\Microsoft\Windows\INetCache\Content.MSO\4F44E6C4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962" w:rsidRDefault="00CE6962"/>
    <w:p w:rsidR="00CE6962" w:rsidRDefault="00CE6962">
      <w:r>
        <w:rPr>
          <w:noProof/>
        </w:rPr>
        <w:drawing>
          <wp:inline distT="0" distB="0" distL="0" distR="0">
            <wp:extent cx="5943600" cy="2497826"/>
            <wp:effectExtent l="0" t="0" r="0" b="0"/>
            <wp:docPr id="14" name="Picture 14" descr="C:\Users\DELL\AppData\Local\Microsoft\Windows\INetCache\Content.MSO\2E642D7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LL\AppData\Local\Microsoft\Windows\INetCache\Content.MSO\2E642D72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962" w:rsidRDefault="00CE6962"/>
    <w:p w:rsidR="00CE6962" w:rsidRDefault="00CE6962">
      <w:r>
        <w:rPr>
          <w:noProof/>
        </w:rPr>
        <w:lastRenderedPageBreak/>
        <w:drawing>
          <wp:inline distT="0" distB="0" distL="0" distR="0">
            <wp:extent cx="5943600" cy="2497826"/>
            <wp:effectExtent l="0" t="0" r="0" b="0"/>
            <wp:docPr id="15" name="Picture 15" descr="C:\Users\DELL\AppData\Local\Microsoft\Windows\INetCache\Content.MSO\CF805E5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ELL\AppData\Local\Microsoft\Windows\INetCache\Content.MSO\CF805E50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962" w:rsidRDefault="00CE6962"/>
    <w:p w:rsidR="00CE6962" w:rsidRDefault="00CE6962">
      <w:r>
        <w:rPr>
          <w:noProof/>
        </w:rPr>
        <w:drawing>
          <wp:inline distT="0" distB="0" distL="0" distR="0">
            <wp:extent cx="5943600" cy="2692462"/>
            <wp:effectExtent l="0" t="0" r="0" b="0"/>
            <wp:docPr id="16" name="Picture 16" descr="C:\Users\DELL\AppData\Local\Microsoft\Windows\INetCache\Content.MSO\EF3C68D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ELL\AppData\Local\Microsoft\Windows\INetCache\Content.MSO\EF3C68DE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962" w:rsidRDefault="00CE6962"/>
    <w:p w:rsidR="00CE6962" w:rsidRDefault="00CE6962">
      <w:r>
        <w:rPr>
          <w:noProof/>
        </w:rPr>
        <w:lastRenderedPageBreak/>
        <w:drawing>
          <wp:inline distT="0" distB="0" distL="0" distR="0">
            <wp:extent cx="5943600" cy="2692462"/>
            <wp:effectExtent l="0" t="0" r="0" b="0"/>
            <wp:docPr id="17" name="Picture 17" descr="C:\Users\DELL\AppData\Local\Microsoft\Windows\INetCache\Content.MSO\873A689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ELL\AppData\Local\Microsoft\Windows\INetCache\Content.MSO\873A689C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962" w:rsidRDefault="00CE6962">
      <w:r>
        <w:rPr>
          <w:noProof/>
        </w:rPr>
        <w:drawing>
          <wp:inline distT="0" distB="0" distL="0" distR="0">
            <wp:extent cx="5943600" cy="2497826"/>
            <wp:effectExtent l="0" t="0" r="0" b="0"/>
            <wp:docPr id="18" name="Picture 18" descr="C:\Users\DELL\AppData\Local\Microsoft\Windows\INetCache\Content.MSO\2960850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ELL\AppData\Local\Microsoft\Windows\INetCache\Content.MSO\2960850A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962" w:rsidRDefault="00CE6962"/>
    <w:p w:rsidR="00CE6962" w:rsidRDefault="00CE6962">
      <w:r>
        <w:rPr>
          <w:noProof/>
        </w:rPr>
        <w:lastRenderedPageBreak/>
        <w:drawing>
          <wp:inline distT="0" distB="0" distL="0" distR="0">
            <wp:extent cx="5943600" cy="2692462"/>
            <wp:effectExtent l="0" t="0" r="0" b="0"/>
            <wp:docPr id="19" name="Picture 19" descr="C:\Users\DELL\AppData\Local\Microsoft\Windows\INetCache\Content.MSO\D0D1A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ELL\AppData\Local\Microsoft\Windows\INetCache\Content.MSO\D0D1A8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962" w:rsidRDefault="00CE6962"/>
    <w:p w:rsidR="00CE6962" w:rsidRDefault="00CE6962">
      <w:r>
        <w:rPr>
          <w:noProof/>
        </w:rPr>
        <w:drawing>
          <wp:inline distT="0" distB="0" distL="0" distR="0">
            <wp:extent cx="5943600" cy="2692462"/>
            <wp:effectExtent l="0" t="0" r="0" b="0"/>
            <wp:docPr id="20" name="Picture 20" descr="C:\Users\DELL\AppData\Local\Microsoft\Windows\INetCache\Content.MSO\8A0C2DF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ELL\AppData\Local\Microsoft\Windows\INetCache\Content.MSO\8A0C2DF6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962" w:rsidRDefault="00CE6962"/>
    <w:p w:rsidR="00CE6962" w:rsidRDefault="00CE6962">
      <w:r>
        <w:rPr>
          <w:noProof/>
        </w:rPr>
        <w:lastRenderedPageBreak/>
        <w:drawing>
          <wp:inline distT="0" distB="0" distL="0" distR="0">
            <wp:extent cx="5943600" cy="2497826"/>
            <wp:effectExtent l="0" t="0" r="0" b="0"/>
            <wp:docPr id="21" name="Picture 21" descr="C:\Users\DELL\AppData\Local\Microsoft\Windows\INetCache\Content.MSO\AA78257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DELL\AppData\Local\Microsoft\Windows\INetCache\Content.MSO\AA782574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696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7E0"/>
    <w:rsid w:val="000B4C23"/>
    <w:rsid w:val="00200F97"/>
    <w:rsid w:val="005B07E0"/>
    <w:rsid w:val="005C2148"/>
    <w:rsid w:val="007F6B62"/>
    <w:rsid w:val="008557B5"/>
    <w:rsid w:val="009204C8"/>
    <w:rsid w:val="009F15B8"/>
    <w:rsid w:val="00A320A3"/>
    <w:rsid w:val="00BE199E"/>
    <w:rsid w:val="00BF6C29"/>
    <w:rsid w:val="00CB193A"/>
    <w:rsid w:val="00CE6962"/>
    <w:rsid w:val="00ED6C4C"/>
    <w:rsid w:val="00F51E17"/>
    <w:rsid w:val="00FE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95215"/>
  <w15:chartTrackingRefBased/>
  <w15:docId w15:val="{C3FDD0C6-3C13-44A5-8FD2-97CDCF259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2023-08-16T08:59:00Z</dcterms:created>
  <dcterms:modified xsi:type="dcterms:W3CDTF">2023-08-16T09:11:00Z</dcterms:modified>
</cp:coreProperties>
</file>