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1A9FC4" w14:textId="3DDDD094" w:rsidR="007E12A3" w:rsidRDefault="007E12A3" w:rsidP="007E12A3">
      <w:pPr>
        <w:pStyle w:val="ListParagraph"/>
        <w:ind w:left="768"/>
        <w:rPr>
          <w:rFonts w:ascii="Times New Roman" w:hAnsi="Times New Roman" w:cs="Times New Roman"/>
          <w:sz w:val="24"/>
          <w:szCs w:val="24"/>
        </w:rPr>
      </w:pPr>
      <w:r w:rsidRPr="00CC0E09">
        <w:rPr>
          <w:rFonts w:ascii="Times New Roman" w:hAnsi="Times New Roman" w:cs="Times New Roman"/>
          <w:sz w:val="24"/>
          <w:szCs w:val="24"/>
        </w:rPr>
        <w:t>Government College for Women, Gohana is committed to creating an inclusive culture through its systematic approach towards gender sensitization and equity.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12A3">
        <w:rPr>
          <w:rFonts w:ascii="Times New Roman" w:hAnsi="Times New Roman" w:cs="Times New Roman"/>
          <w:sz w:val="24"/>
          <w:szCs w:val="24"/>
        </w:rPr>
        <w:t>The college offers a value added course dealing with gender sensitization: Gender Studies.</w:t>
      </w:r>
    </w:p>
    <w:p w14:paraId="5D535159" w14:textId="77777777" w:rsidR="00763A89" w:rsidRPr="007E12A3" w:rsidRDefault="00763A89" w:rsidP="007E12A3">
      <w:pPr>
        <w:pStyle w:val="ListParagraph"/>
        <w:ind w:left="768"/>
        <w:rPr>
          <w:rFonts w:ascii="Times New Roman" w:hAnsi="Times New Roman" w:cs="Times New Roman"/>
          <w:sz w:val="24"/>
          <w:szCs w:val="24"/>
        </w:rPr>
      </w:pPr>
    </w:p>
    <w:p w14:paraId="7374DB5B" w14:textId="2A6F5CA0" w:rsidR="00D60CF4" w:rsidRDefault="00D60CF4">
      <w:pPr>
        <w:rPr>
          <w:rFonts w:ascii="Times New Roman" w:hAnsi="Times New Roman" w:cs="Times New Roman"/>
          <w:sz w:val="24"/>
          <w:szCs w:val="24"/>
        </w:rPr>
      </w:pPr>
      <w:r w:rsidRPr="00D60CF4">
        <w:rPr>
          <w:rFonts w:ascii="Times New Roman" w:hAnsi="Times New Roman" w:cs="Times New Roman"/>
          <w:sz w:val="24"/>
          <w:szCs w:val="24"/>
        </w:rPr>
        <w:t xml:space="preserve">Gender Equity: College is an active promoter of gender equity initiatives with multiple activities related to gender sensitivity on the campus. College has a well-developed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D60CF4">
        <w:rPr>
          <w:rFonts w:ascii="Times New Roman" w:hAnsi="Times New Roman" w:cs="Times New Roman"/>
          <w:sz w:val="24"/>
          <w:szCs w:val="24"/>
        </w:rPr>
        <w:t>omen cell that organizes various activities regarding women empowerment &amp; Gender equity.</w:t>
      </w:r>
    </w:p>
    <w:p w14:paraId="2E3A5B1A" w14:textId="77777777" w:rsidR="00D60CF4" w:rsidRDefault="00D60CF4">
      <w:pPr>
        <w:rPr>
          <w:rFonts w:ascii="Times New Roman" w:hAnsi="Times New Roman" w:cs="Times New Roman"/>
          <w:sz w:val="24"/>
          <w:szCs w:val="24"/>
        </w:rPr>
      </w:pPr>
    </w:p>
    <w:p w14:paraId="4742D577" w14:textId="265E397C" w:rsidR="00D60CF4" w:rsidRPr="00D60CF4" w:rsidRDefault="00D60CF4" w:rsidP="00D60C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0CF4">
        <w:rPr>
          <w:rFonts w:ascii="Times New Roman" w:hAnsi="Times New Roman" w:cs="Times New Roman"/>
          <w:sz w:val="24"/>
          <w:szCs w:val="24"/>
        </w:rPr>
        <w:t>Extension lecture on cleanliness and hygiene for women</w:t>
      </w:r>
      <w:r>
        <w:rPr>
          <w:rFonts w:ascii="Times New Roman" w:hAnsi="Times New Roman" w:cs="Times New Roman"/>
          <w:sz w:val="24"/>
          <w:szCs w:val="24"/>
        </w:rPr>
        <w:t xml:space="preserve"> on </w:t>
      </w:r>
      <w:r w:rsidRPr="00D60CF4">
        <w:rPr>
          <w:rFonts w:ascii="Times New Roman" w:hAnsi="Times New Roman" w:cs="Times New Roman"/>
          <w:sz w:val="24"/>
          <w:szCs w:val="24"/>
        </w:rPr>
        <w:t>23/02/2018</w:t>
      </w:r>
    </w:p>
    <w:p w14:paraId="6A03FFCF" w14:textId="308846A1" w:rsidR="00D60CF4" w:rsidRPr="00D60CF4" w:rsidRDefault="00D60CF4" w:rsidP="00D60C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0CF4">
        <w:rPr>
          <w:rFonts w:ascii="Times New Roman" w:hAnsi="Times New Roman" w:cs="Times New Roman"/>
          <w:sz w:val="24"/>
          <w:szCs w:val="24"/>
        </w:rPr>
        <w:t>Beauty course training for NSS volunteers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E19501" w14:textId="0A120749" w:rsidR="00D60CF4" w:rsidRDefault="00D60CF4" w:rsidP="00D60C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0CF4">
        <w:rPr>
          <w:rFonts w:ascii="Times New Roman" w:hAnsi="Times New Roman" w:cs="Times New Roman"/>
          <w:sz w:val="24"/>
          <w:szCs w:val="24"/>
        </w:rPr>
        <w:t>Slogan writing, Poster making and Essay writing competition competitons were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0CF4">
        <w:rPr>
          <w:rFonts w:ascii="Times New Roman" w:hAnsi="Times New Roman" w:cs="Times New Roman"/>
          <w:sz w:val="24"/>
          <w:szCs w:val="24"/>
        </w:rPr>
        <w:t xml:space="preserve">organized. </w:t>
      </w:r>
    </w:p>
    <w:p w14:paraId="643FD3B0" w14:textId="77777777" w:rsidR="00D60CF4" w:rsidRDefault="00D60CF4" w:rsidP="00D60C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D60CF4">
        <w:rPr>
          <w:rFonts w:ascii="Times New Roman" w:hAnsi="Times New Roman" w:cs="Times New Roman"/>
          <w:sz w:val="24"/>
          <w:szCs w:val="24"/>
        </w:rPr>
        <w:t xml:space="preserve">n extension lecture on “ Role of women education on women empowerment” on 05-02-2021. </w:t>
      </w:r>
    </w:p>
    <w:p w14:paraId="130B717F" w14:textId="4D98B0BC" w:rsidR="00CC0E09" w:rsidRPr="00CC0E09" w:rsidRDefault="00CC0E09" w:rsidP="00CC0E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C0E09">
        <w:rPr>
          <w:rFonts w:ascii="Times New Roman" w:hAnsi="Times New Roman" w:cs="Times New Roman"/>
          <w:sz w:val="24"/>
          <w:szCs w:val="24"/>
        </w:rPr>
        <w:t xml:space="preserve">Certificate Course in Gender Studies </w:t>
      </w:r>
      <w:r>
        <w:rPr>
          <w:rFonts w:ascii="Times New Roman" w:hAnsi="Times New Roman" w:cs="Times New Roman"/>
          <w:sz w:val="24"/>
          <w:szCs w:val="24"/>
        </w:rPr>
        <w:t>on</w:t>
      </w:r>
      <w:r w:rsidRPr="00CC0E09">
        <w:rPr>
          <w:rFonts w:ascii="Times New Roman" w:hAnsi="Times New Roman" w:cs="Times New Roman"/>
          <w:sz w:val="24"/>
          <w:szCs w:val="24"/>
        </w:rPr>
        <w:t xml:space="preserve">17-05-2022 </w:t>
      </w:r>
    </w:p>
    <w:p w14:paraId="390DBDE6" w14:textId="4FD20A24" w:rsidR="00CC0E09" w:rsidRPr="00CC0E09" w:rsidRDefault="00CC0E09" w:rsidP="00CC0E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C0E09">
        <w:rPr>
          <w:rFonts w:ascii="Times New Roman" w:hAnsi="Times New Roman" w:cs="Times New Roman"/>
          <w:sz w:val="24"/>
          <w:szCs w:val="24"/>
        </w:rPr>
        <w:t>Community Outreach Programme on menstrual health and hygiene</w:t>
      </w:r>
      <w:r>
        <w:rPr>
          <w:rFonts w:ascii="Times New Roman" w:hAnsi="Times New Roman" w:cs="Times New Roman"/>
          <w:sz w:val="24"/>
          <w:szCs w:val="24"/>
        </w:rPr>
        <w:t xml:space="preserve"> on </w:t>
      </w:r>
      <w:r w:rsidRPr="00CC0E09">
        <w:rPr>
          <w:rFonts w:ascii="Times New Roman" w:hAnsi="Times New Roman" w:cs="Times New Roman"/>
          <w:sz w:val="24"/>
          <w:szCs w:val="24"/>
        </w:rPr>
        <w:t>12-07-2022</w:t>
      </w:r>
    </w:p>
    <w:p w14:paraId="5CEA5E07" w14:textId="77777777" w:rsidR="00C67880" w:rsidRDefault="00C67880" w:rsidP="00CC0E09">
      <w:pPr>
        <w:pStyle w:val="ListParagraph"/>
        <w:ind w:left="768"/>
        <w:rPr>
          <w:rFonts w:ascii="Times New Roman" w:hAnsi="Times New Roman" w:cs="Times New Roman"/>
          <w:sz w:val="24"/>
          <w:szCs w:val="24"/>
        </w:rPr>
      </w:pPr>
    </w:p>
    <w:p w14:paraId="1B4326F3" w14:textId="77777777" w:rsidR="00892906" w:rsidRPr="00CC0E09" w:rsidRDefault="00892906" w:rsidP="00892906">
      <w:pPr>
        <w:pStyle w:val="ListParagraph"/>
        <w:ind w:left="768"/>
        <w:rPr>
          <w:rFonts w:ascii="Times New Roman" w:hAnsi="Times New Roman" w:cs="Times New Roman"/>
          <w:sz w:val="24"/>
          <w:szCs w:val="24"/>
        </w:rPr>
      </w:pPr>
    </w:p>
    <w:p w14:paraId="73BCF1BC" w14:textId="3413CB28" w:rsidR="00DC4B80" w:rsidRDefault="00D60CF4" w:rsidP="00DC4B8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0CF4">
        <w:rPr>
          <w:rFonts w:ascii="Times New Roman" w:hAnsi="Times New Roman" w:cs="Times New Roman"/>
          <w:sz w:val="24"/>
          <w:szCs w:val="24"/>
        </w:rPr>
        <w:t xml:space="preserve">Safety and security- Campus safety and security is a team effort that involves the co-operation of all concerned students, faculty and administrative staff. In this context discipline committee, sexual harassment committee and women cell committee are constituted. Under its banner self-defense workshop for girls has also organized ,so that they can look after their safety and security outside the college campus too. </w:t>
      </w:r>
      <w:r w:rsidR="00DC4B80" w:rsidRPr="00CC0E09">
        <w:rPr>
          <w:rFonts w:ascii="Times New Roman" w:hAnsi="Times New Roman" w:cs="Times New Roman"/>
          <w:sz w:val="24"/>
          <w:szCs w:val="24"/>
        </w:rPr>
        <w:t xml:space="preserve">The college has a duly constituted Grievances Redressal Committee that regularly redresses complaints as per statutes. </w:t>
      </w:r>
      <w:r w:rsidR="00DC4B80" w:rsidRPr="00DC4B80">
        <w:rPr>
          <w:rFonts w:ascii="Times New Roman" w:hAnsi="Times New Roman" w:cs="Times New Roman"/>
          <w:sz w:val="24"/>
          <w:szCs w:val="24"/>
        </w:rPr>
        <w:t>24 hour CCTV surveillance is maintained in the college. It helps to keep a check on antisocial activities. Students and other employees in the college too remain cautious about the surveillance. Discipline is also maintained and it also provides a sense of security to the students</w:t>
      </w:r>
      <w:r w:rsidR="002C5578">
        <w:rPr>
          <w:rFonts w:ascii="Times New Roman" w:hAnsi="Times New Roman" w:cs="Times New Roman"/>
          <w:sz w:val="24"/>
          <w:szCs w:val="24"/>
        </w:rPr>
        <w:t>.</w:t>
      </w:r>
    </w:p>
    <w:p w14:paraId="5BDB914E" w14:textId="77777777" w:rsidR="00C67880" w:rsidRDefault="00C67880" w:rsidP="00C67880">
      <w:pPr>
        <w:pStyle w:val="ListParagraph"/>
        <w:ind w:left="768"/>
        <w:rPr>
          <w:rFonts w:ascii="Times New Roman" w:hAnsi="Times New Roman" w:cs="Times New Roman"/>
          <w:sz w:val="24"/>
          <w:szCs w:val="24"/>
        </w:rPr>
      </w:pPr>
    </w:p>
    <w:p w14:paraId="114B171C" w14:textId="2AFA4836" w:rsidR="00C67880" w:rsidRDefault="00C67880" w:rsidP="00C67880">
      <w:pPr>
        <w:pStyle w:val="ListParagraph"/>
        <w:ind w:left="768"/>
        <w:rPr>
          <w:rFonts w:ascii="Times New Roman" w:hAnsi="Times New Roman" w:cs="Times New Roman"/>
          <w:sz w:val="24"/>
          <w:szCs w:val="24"/>
        </w:rPr>
      </w:pPr>
      <w:r w:rsidRPr="00C67880">
        <w:rPr>
          <w:rFonts w:ascii="Times New Roman" w:hAnsi="Times New Roman" w:cs="Times New Roman"/>
          <w:sz w:val="24"/>
          <w:szCs w:val="24"/>
        </w:rPr>
        <w:t>Objective of the</w:t>
      </w:r>
      <w:r w:rsidRPr="00C678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D60CF4">
        <w:rPr>
          <w:rFonts w:ascii="Times New Roman" w:hAnsi="Times New Roman" w:cs="Times New Roman"/>
          <w:sz w:val="24"/>
          <w:szCs w:val="24"/>
        </w:rPr>
        <w:t>exual harassment</w:t>
      </w:r>
      <w:r w:rsidRPr="00C67880">
        <w:rPr>
          <w:rFonts w:ascii="Times New Roman" w:hAnsi="Times New Roman" w:cs="Times New Roman"/>
          <w:sz w:val="24"/>
          <w:szCs w:val="24"/>
        </w:rPr>
        <w:t xml:space="preserve"> Committe</w:t>
      </w:r>
      <w:r>
        <w:rPr>
          <w:rFonts w:ascii="Times New Roman" w:hAnsi="Times New Roman" w:cs="Times New Roman"/>
          <w:sz w:val="24"/>
          <w:szCs w:val="24"/>
        </w:rPr>
        <w:t>e:</w:t>
      </w:r>
    </w:p>
    <w:p w14:paraId="4AF99160" w14:textId="7973A05E" w:rsidR="00C67880" w:rsidRDefault="00C67880" w:rsidP="00C6788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Fulfill the requirement of thr Sexual Harrasment of Women at Workplace at 2013(POSH Act)</w:t>
      </w:r>
    </w:p>
    <w:p w14:paraId="1251AA1E" w14:textId="596773B5" w:rsidR="00C67880" w:rsidRDefault="00C67880" w:rsidP="00C6788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ensure that the in-house Grievance Redressal Mechanism as under the Act is implemented to the full letter and spirit</w:t>
      </w:r>
    </w:p>
    <w:p w14:paraId="46469E52" w14:textId="0490E81D" w:rsidR="00C67880" w:rsidRDefault="00C67880" w:rsidP="00C6788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provide an environment free of gender discrimination.</w:t>
      </w:r>
    </w:p>
    <w:p w14:paraId="1FECB616" w14:textId="6A05BA76" w:rsidR="00C67880" w:rsidRDefault="00C67880" w:rsidP="00C6788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assist the “Aggrieved Woman” to make the complaint relating to Sexual Harassment of Women at Workplace.</w:t>
      </w:r>
    </w:p>
    <w:p w14:paraId="0FA010FA" w14:textId="77777777" w:rsidR="007E12A3" w:rsidRDefault="00C67880" w:rsidP="007E12A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create a secure physical and social environment that  will deter acts of sexual harassment.</w:t>
      </w:r>
    </w:p>
    <w:p w14:paraId="6E9E584B" w14:textId="2F05E146" w:rsidR="00D60CF4" w:rsidRDefault="00892906" w:rsidP="007E12A3">
      <w:pPr>
        <w:pStyle w:val="ListParagraph"/>
        <w:ind w:left="768"/>
        <w:rPr>
          <w:rFonts w:ascii="Times New Roman" w:hAnsi="Times New Roman" w:cs="Times New Roman"/>
          <w:sz w:val="24"/>
          <w:szCs w:val="24"/>
        </w:rPr>
      </w:pPr>
      <w:r w:rsidRPr="007E12A3">
        <w:rPr>
          <w:rFonts w:ascii="Times New Roman" w:hAnsi="Times New Roman" w:cs="Times New Roman"/>
          <w:sz w:val="24"/>
          <w:szCs w:val="24"/>
        </w:rPr>
        <w:t>Grievances Redressal Committee</w:t>
      </w:r>
      <w:r w:rsidRPr="007E12A3">
        <w:rPr>
          <w:rFonts w:ascii="Times New Roman" w:hAnsi="Times New Roman" w:cs="Times New Roman"/>
          <w:sz w:val="24"/>
          <w:szCs w:val="24"/>
        </w:rPr>
        <w:t>:</w:t>
      </w:r>
      <w:r w:rsidR="00FC0912" w:rsidRPr="007E12A3">
        <w:rPr>
          <w:rFonts w:ascii="Times New Roman" w:hAnsi="Times New Roman" w:cs="Times New Roman"/>
          <w:sz w:val="24"/>
          <w:szCs w:val="24"/>
        </w:rPr>
        <w:t xml:space="preserve">The Anti-ragging committee of the institution shall take an appropriate action ,in regard to punishment of otherwise, depending on the facts of each incident of ragging. </w:t>
      </w:r>
    </w:p>
    <w:p w14:paraId="41BF965D" w14:textId="77777777" w:rsidR="007E12A3" w:rsidRPr="007E12A3" w:rsidRDefault="007E12A3" w:rsidP="007E12A3">
      <w:pPr>
        <w:pStyle w:val="ListParagraph"/>
        <w:ind w:left="768"/>
        <w:rPr>
          <w:rFonts w:ascii="Times New Roman" w:hAnsi="Times New Roman" w:cs="Times New Roman"/>
          <w:sz w:val="24"/>
          <w:szCs w:val="24"/>
        </w:rPr>
      </w:pPr>
    </w:p>
    <w:p w14:paraId="7495F67C" w14:textId="7D905198" w:rsidR="00D60CF4" w:rsidRDefault="00D60CF4" w:rsidP="00DC4B8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4B80">
        <w:rPr>
          <w:rFonts w:ascii="Times New Roman" w:hAnsi="Times New Roman" w:cs="Times New Roman"/>
          <w:sz w:val="24"/>
          <w:szCs w:val="24"/>
        </w:rPr>
        <w:lastRenderedPageBreak/>
        <w:t xml:space="preserve">Counseling- Mentor-Mentee groups are formed in the college. A friendly environment is provided by the mentor in the group and problems of the students are solved immediately. </w:t>
      </w:r>
      <w:r w:rsidR="00DC4B80" w:rsidRPr="00DC4B80">
        <w:rPr>
          <w:rFonts w:ascii="Times New Roman" w:hAnsi="Times New Roman" w:cs="Times New Roman"/>
          <w:sz w:val="24"/>
          <w:szCs w:val="24"/>
        </w:rPr>
        <w:t xml:space="preserve">Updates are provided </w:t>
      </w:r>
      <w:r w:rsidR="00DC4B80">
        <w:rPr>
          <w:rFonts w:ascii="Times New Roman" w:hAnsi="Times New Roman" w:cs="Times New Roman"/>
          <w:sz w:val="24"/>
          <w:szCs w:val="24"/>
        </w:rPr>
        <w:t xml:space="preserve"> to the parents </w:t>
      </w:r>
      <w:r w:rsidR="00DC4B80" w:rsidRPr="00DC4B80">
        <w:rPr>
          <w:rFonts w:ascii="Times New Roman" w:hAnsi="Times New Roman" w:cs="Times New Roman"/>
          <w:sz w:val="24"/>
          <w:szCs w:val="24"/>
        </w:rPr>
        <w:t>about the overall development and performance. Parents’ issues related to their wards are also entertained.</w:t>
      </w:r>
    </w:p>
    <w:p w14:paraId="693C92A8" w14:textId="77777777" w:rsidR="007E12A3" w:rsidRPr="00DC4B80" w:rsidRDefault="007E12A3" w:rsidP="007E12A3">
      <w:pPr>
        <w:pStyle w:val="ListParagraph"/>
        <w:ind w:left="768"/>
        <w:rPr>
          <w:rFonts w:ascii="Times New Roman" w:hAnsi="Times New Roman" w:cs="Times New Roman"/>
          <w:sz w:val="24"/>
          <w:szCs w:val="24"/>
        </w:rPr>
      </w:pPr>
    </w:p>
    <w:p w14:paraId="2D269FEC" w14:textId="004693F8" w:rsidR="009F040F" w:rsidRDefault="00D60CF4" w:rsidP="009F040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4B80">
        <w:rPr>
          <w:rFonts w:ascii="Times New Roman" w:hAnsi="Times New Roman" w:cs="Times New Roman"/>
          <w:sz w:val="24"/>
          <w:szCs w:val="24"/>
        </w:rPr>
        <w:t xml:space="preserve">Common Room- Girls students </w:t>
      </w:r>
      <w:r w:rsidR="002C5578">
        <w:rPr>
          <w:rFonts w:ascii="Times New Roman" w:hAnsi="Times New Roman" w:cs="Times New Roman"/>
          <w:sz w:val="24"/>
          <w:szCs w:val="24"/>
        </w:rPr>
        <w:t xml:space="preserve">have </w:t>
      </w:r>
      <w:r w:rsidRPr="00DC4B80">
        <w:rPr>
          <w:rFonts w:ascii="Times New Roman" w:hAnsi="Times New Roman" w:cs="Times New Roman"/>
          <w:sz w:val="24"/>
          <w:szCs w:val="24"/>
        </w:rPr>
        <w:t xml:space="preserve">been provided with a spacious and comfortable girls common room. This room is equipped with comfortable chairs. This is properly ventilated to provide a friendly environment for students. A women helper is available whenever required. </w:t>
      </w:r>
    </w:p>
    <w:p w14:paraId="417FE7EA" w14:textId="77777777" w:rsidR="007E12A3" w:rsidRPr="007E12A3" w:rsidRDefault="007E12A3" w:rsidP="007E12A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66B67F4" w14:textId="77777777" w:rsidR="007E12A3" w:rsidRDefault="007E12A3" w:rsidP="007E12A3">
      <w:pPr>
        <w:pStyle w:val="ListParagraph"/>
        <w:ind w:left="768"/>
        <w:rPr>
          <w:rFonts w:ascii="Times New Roman" w:hAnsi="Times New Roman" w:cs="Times New Roman"/>
          <w:sz w:val="24"/>
          <w:szCs w:val="24"/>
        </w:rPr>
      </w:pPr>
    </w:p>
    <w:p w14:paraId="0C1B7262" w14:textId="349CDC26" w:rsidR="009F040F" w:rsidRDefault="009F040F" w:rsidP="002C557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040F">
        <w:rPr>
          <w:rFonts w:ascii="Times New Roman" w:hAnsi="Times New Roman" w:cs="Times New Roman"/>
          <w:sz w:val="24"/>
          <w:szCs w:val="24"/>
        </w:rPr>
        <w:t>Health facilities</w:t>
      </w:r>
      <w:r>
        <w:rPr>
          <w:rFonts w:ascii="Times New Roman" w:hAnsi="Times New Roman" w:cs="Times New Roman"/>
          <w:sz w:val="24"/>
          <w:szCs w:val="24"/>
        </w:rPr>
        <w:t>: College also provides facility of GYM in the college campus for girls .</w:t>
      </w:r>
      <w:r w:rsidRPr="009F040F">
        <w:t xml:space="preserve"> </w:t>
      </w:r>
      <w:r w:rsidRPr="009F040F">
        <w:rPr>
          <w:rFonts w:ascii="Times New Roman" w:hAnsi="Times New Roman" w:cs="Times New Roman"/>
          <w:sz w:val="24"/>
          <w:szCs w:val="24"/>
        </w:rPr>
        <w:t>Here, the girls can come and do exercise any time as per their convenience. Various facilities are available for them to keep themselves physically fit. Sanitary napkin</w:t>
      </w:r>
      <w:r w:rsidRPr="002C5578">
        <w:rPr>
          <w:rFonts w:ascii="Times New Roman" w:hAnsi="Times New Roman" w:cs="Times New Roman"/>
          <w:sz w:val="24"/>
          <w:szCs w:val="24"/>
        </w:rPr>
        <w:t xml:space="preserve"> dispensing machine and incinerator are also available for use.</w:t>
      </w:r>
    </w:p>
    <w:p w14:paraId="06B385E4" w14:textId="77777777" w:rsidR="00763A89" w:rsidRDefault="00763A89" w:rsidP="00763A89">
      <w:pPr>
        <w:pStyle w:val="ListParagraph"/>
        <w:ind w:left="768"/>
        <w:rPr>
          <w:rFonts w:ascii="Times New Roman" w:hAnsi="Times New Roman" w:cs="Times New Roman"/>
          <w:sz w:val="24"/>
          <w:szCs w:val="24"/>
        </w:rPr>
      </w:pPr>
    </w:p>
    <w:p w14:paraId="798D7A1B" w14:textId="77777777" w:rsidR="00763A89" w:rsidRDefault="00763A89" w:rsidP="00763A89">
      <w:pPr>
        <w:pStyle w:val="ListParagraph"/>
        <w:ind w:left="768"/>
        <w:rPr>
          <w:rFonts w:ascii="Times New Roman" w:hAnsi="Times New Roman" w:cs="Times New Roman"/>
          <w:sz w:val="24"/>
          <w:szCs w:val="24"/>
        </w:rPr>
      </w:pPr>
    </w:p>
    <w:p w14:paraId="5F22425F" w14:textId="77777777" w:rsidR="00763A89" w:rsidRDefault="00763A89" w:rsidP="00763A89">
      <w:pPr>
        <w:pStyle w:val="ListParagraph"/>
        <w:ind w:left="768"/>
        <w:rPr>
          <w:rFonts w:ascii="Times New Roman" w:hAnsi="Times New Roman" w:cs="Times New Roman"/>
          <w:sz w:val="24"/>
          <w:szCs w:val="24"/>
        </w:rPr>
      </w:pPr>
    </w:p>
    <w:p w14:paraId="37F9CEA6" w14:textId="35F89B0A" w:rsidR="00763A89" w:rsidRPr="002C5578" w:rsidRDefault="00763A89" w:rsidP="00763A89">
      <w:pPr>
        <w:pStyle w:val="ListParagraph"/>
        <w:ind w:left="7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9F4185" wp14:editId="0C8D43EA">
            <wp:extent cx="2636520" cy="4319270"/>
            <wp:effectExtent l="0" t="0" r="0" b="5080"/>
            <wp:docPr id="205327388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273886" name="Picture 205327388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49" cy="438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7993E8" wp14:editId="4086C055">
            <wp:extent cx="2537460" cy="4298950"/>
            <wp:effectExtent l="0" t="0" r="0" b="6350"/>
            <wp:docPr id="209440077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400776" name="Picture 209440077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A9B548" wp14:editId="2505F9B8">
            <wp:extent cx="5731510" cy="4298950"/>
            <wp:effectExtent l="0" t="0" r="2540" b="6350"/>
            <wp:docPr id="9275808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80822" name="Picture 9275808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17976F" wp14:editId="1ABECE88">
            <wp:extent cx="5731510" cy="4298950"/>
            <wp:effectExtent l="0" t="0" r="2540" b="6350"/>
            <wp:docPr id="37911007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10070" name="Picture 3791100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084A97" wp14:editId="1F870B07">
            <wp:extent cx="5731510" cy="4298950"/>
            <wp:effectExtent l="0" t="0" r="2540" b="6350"/>
            <wp:docPr id="164920507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205072" name="Picture 16492050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BE23C9" wp14:editId="247B0BF9">
            <wp:extent cx="5731510" cy="4298950"/>
            <wp:effectExtent l="0" t="0" r="2540" b="6350"/>
            <wp:docPr id="100022630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6300" name="Picture 10002263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D89144" wp14:editId="1C8E7F65">
            <wp:extent cx="5731510" cy="8769985"/>
            <wp:effectExtent l="0" t="0" r="2540" b="0"/>
            <wp:docPr id="669655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5538" name="Picture 6696553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6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09C23D" wp14:editId="071EB808">
            <wp:extent cx="4267141" cy="6195060"/>
            <wp:effectExtent l="0" t="0" r="635" b="0"/>
            <wp:docPr id="17814354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435410" name="Picture 17814354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350" cy="620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F89AFF" wp14:editId="671C1C80">
            <wp:extent cx="5731510" cy="3083560"/>
            <wp:effectExtent l="0" t="0" r="2540" b="2540"/>
            <wp:docPr id="109898320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983205" name="Picture 109898320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D0F7BF" wp14:editId="3D3721F6">
            <wp:extent cx="2567305" cy="5042842"/>
            <wp:effectExtent l="0" t="0" r="4445" b="5715"/>
            <wp:docPr id="131331004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310043" name="Picture 131331004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203" cy="507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3D6195" wp14:editId="1D2F5E08">
            <wp:extent cx="2606040" cy="5082480"/>
            <wp:effectExtent l="0" t="0" r="3810" b="4445"/>
            <wp:docPr id="59597892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978925" name="Picture 5959789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642" cy="508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A89" w:rsidRPr="002C55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824ABC"/>
    <w:multiLevelType w:val="hybridMultilevel"/>
    <w:tmpl w:val="0B3ECF98"/>
    <w:lvl w:ilvl="0" w:tplc="4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6DC3320D"/>
    <w:multiLevelType w:val="hybridMultilevel"/>
    <w:tmpl w:val="AA1ED10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5496160">
    <w:abstractNumId w:val="0"/>
  </w:num>
  <w:num w:numId="2" w16cid:durableId="18333296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CF4"/>
    <w:rsid w:val="002C5578"/>
    <w:rsid w:val="003644B1"/>
    <w:rsid w:val="00763A89"/>
    <w:rsid w:val="007E12A3"/>
    <w:rsid w:val="00892906"/>
    <w:rsid w:val="009F040F"/>
    <w:rsid w:val="00C67880"/>
    <w:rsid w:val="00CC0E09"/>
    <w:rsid w:val="00D60CF4"/>
    <w:rsid w:val="00DC3DB3"/>
    <w:rsid w:val="00DC4B80"/>
    <w:rsid w:val="00FC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26CFA"/>
  <w15:chartTrackingRefBased/>
  <w15:docId w15:val="{D60694DC-F3D4-4BCD-825F-9C457860A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0C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kiran khush</dc:creator>
  <cp:keywords/>
  <dc:description/>
  <cp:lastModifiedBy>kiran khush</cp:lastModifiedBy>
  <cp:revision>10</cp:revision>
  <dcterms:created xsi:type="dcterms:W3CDTF">2024-03-19T04:56:00Z</dcterms:created>
  <dcterms:modified xsi:type="dcterms:W3CDTF">2024-03-19T06:42:00Z</dcterms:modified>
</cp:coreProperties>
</file>